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C272" w14:textId="77777777" w:rsidR="00F807A7" w:rsidRDefault="00CE7168">
      <w:pPr>
        <w:pStyle w:val="Kop1"/>
      </w:pPr>
      <w:r>
        <w:t>BIOMIMETISCH CONCEPT IN DE MELTABALM</w:t>
      </w:r>
    </w:p>
    <w:p w14:paraId="241D72C5" w14:textId="77777777" w:rsidR="00F807A7" w:rsidRDefault="00CE7168">
      <w:pPr>
        <w:pStyle w:val="Kop2"/>
      </w:pPr>
      <w:r>
        <w:t>WAT BETEKENT BIOMIMETISCH?</w:t>
      </w:r>
    </w:p>
    <w:p w14:paraId="18C8C3DD" w14:textId="77777777" w:rsidR="00F807A7" w:rsidRDefault="00CE7168">
      <w:r>
        <w:t xml:space="preserve">Biomimetisch betekent: ontworpen om de natuurlijke structuur en functie van de huid na te bootsen. In de MELTABALM betekent dit dat elk ingrediënt maximaal bio-affiniteit heeft: het </w:t>
      </w:r>
      <w:r>
        <w:t>wordt herkend door de huid als ‘eigen’ — wat leidt tot betere opname, minder irritatie en een comfortabel gevoel.</w:t>
      </w:r>
    </w:p>
    <w:p w14:paraId="690EB605" w14:textId="77777777" w:rsidR="00F807A7" w:rsidRDefault="00CE7168">
      <w:pPr>
        <w:pStyle w:val="Kop2"/>
      </w:pPr>
      <w:r>
        <w:t>WAT ZIJN DE VOORDELEN VAN EEN BIOMIMETISCHE FORMULE?</w:t>
      </w:r>
    </w:p>
    <w:p w14:paraId="7469DB9E" w14:textId="77777777" w:rsidR="00F807A7" w:rsidRDefault="00CE7168">
      <w:pPr>
        <w:pStyle w:val="Lijstopsomteken"/>
      </w:pPr>
      <w:r>
        <w:t>Verhoogde verdraagbaarheid, ook bij gevoelige huid</w:t>
      </w:r>
    </w:p>
    <w:p w14:paraId="1C1B3BA1" w14:textId="77777777" w:rsidR="00F807A7" w:rsidRDefault="00CE7168">
      <w:pPr>
        <w:pStyle w:val="Lijstopsomteken"/>
      </w:pPr>
      <w:r>
        <w:t>Ondersteuning van de huidbarrière</w:t>
      </w:r>
    </w:p>
    <w:p w14:paraId="5BCB5372" w14:textId="77777777" w:rsidR="00F807A7" w:rsidRDefault="00CE7168">
      <w:pPr>
        <w:pStyle w:val="Lijstopsomteken"/>
      </w:pPr>
      <w:r>
        <w:t>Geen verstoorde talg- of vochtbalans</w:t>
      </w:r>
    </w:p>
    <w:p w14:paraId="224D32F4" w14:textId="77777777" w:rsidR="00F807A7" w:rsidRDefault="00CE7168">
      <w:pPr>
        <w:pStyle w:val="Lijstopsomteken"/>
      </w:pPr>
      <w:r>
        <w:t>Verzorging én kleur in één stap</w:t>
      </w:r>
    </w:p>
    <w:p w14:paraId="06A87BC2" w14:textId="77777777" w:rsidR="00F807A7" w:rsidRDefault="00CE7168">
      <w:pPr>
        <w:pStyle w:val="Lijstopsomteken"/>
      </w:pPr>
      <w:r>
        <w:t>Geen occlusieve laag, wel ademende voeding</w:t>
      </w:r>
    </w:p>
    <w:p w14:paraId="08A06F09" w14:textId="77777777" w:rsidR="00F807A7" w:rsidRDefault="00CE7168">
      <w:r>
        <w:t>De MELTABALM is daarmee meer dan make-up: het is een verzorgende tint die werkt met — niet tegen — je huid.</w:t>
      </w:r>
    </w:p>
    <w:p w14:paraId="0DD07088" w14:textId="77777777" w:rsidR="00F807A7" w:rsidRDefault="00CE7168">
      <w:pPr>
        <w:pStyle w:val="Kop2"/>
      </w:pPr>
      <w:r>
        <w:t>BIOMIMETISCHE INGREDIËNTEN IN DE MELTABALM</w:t>
      </w:r>
    </w:p>
    <w:p w14:paraId="1079D718" w14:textId="77777777" w:rsidR="00F807A7" w:rsidRDefault="00CE7168">
      <w:pPr>
        <w:pStyle w:val="Lijstopsomteken"/>
      </w:pPr>
      <w:r>
        <w:t>Ceramide III → huididentiek vetzuur, voorkomt TEWL (transepidermaal vochtverlies)</w:t>
      </w:r>
    </w:p>
    <w:p w14:paraId="2D3D6459" w14:textId="77777777" w:rsidR="00F807A7" w:rsidRDefault="00CE7168">
      <w:pPr>
        <w:pStyle w:val="Lijstopsomteken"/>
      </w:pPr>
      <w:r>
        <w:t>Jojoba Esters &amp; Oil → chemisch gelijkend op menselijk talg</w:t>
      </w:r>
    </w:p>
    <w:p w14:paraId="273F7FC1" w14:textId="77777777" w:rsidR="00F807A7" w:rsidRDefault="00CE7168">
      <w:pPr>
        <w:pStyle w:val="Lijstopsomteken"/>
      </w:pPr>
      <w:r>
        <w:t>Phytowaxes → plantaardige wassen met beschermende filmvorming</w:t>
      </w:r>
    </w:p>
    <w:p w14:paraId="4A14C549" w14:textId="77777777" w:rsidR="00F807A7" w:rsidRDefault="00CE7168">
      <w:pPr>
        <w:pStyle w:val="Lijstopsomteken"/>
      </w:pPr>
      <w:r>
        <w:t>Caprylic/Capric Triglyceride &amp; C10-18 Triglycerides → esters van vetzuren, stabiel &amp; huidcompatibel</w:t>
      </w:r>
    </w:p>
    <w:p w14:paraId="19E167E0" w14:textId="77777777" w:rsidR="00F807A7" w:rsidRDefault="00CE7168">
      <w:pPr>
        <w:pStyle w:val="Lijstopsomteken"/>
      </w:pPr>
      <w:r>
        <w:t>Polyglycerin-3 → milde, hydraterende emulgator op plantaardige basis</w:t>
      </w:r>
    </w:p>
    <w:p w14:paraId="775AB47E" w14:textId="77777777" w:rsidR="00F807A7" w:rsidRDefault="00CE7168">
      <w:pPr>
        <w:pStyle w:val="Lijstopsomteken"/>
      </w:pPr>
      <w:r>
        <w:t>Ricinus Communis (castorolie) → rijk aan vetzuren, zacht en verzachtend</w:t>
      </w:r>
    </w:p>
    <w:p w14:paraId="6DCB47D9" w14:textId="77777777" w:rsidR="00F807A7" w:rsidRDefault="00CE7168">
      <w:pPr>
        <w:pStyle w:val="Lijstopsomteken"/>
      </w:pPr>
      <w:r>
        <w:t>Cocos Nucifera (kokosolie) → voedend, huidverzachtend en verzacht de textuur</w:t>
      </w:r>
    </w:p>
    <w:p w14:paraId="2A903643" w14:textId="77777777" w:rsidR="00F807A7" w:rsidRDefault="00CE7168">
      <w:pPr>
        <w:pStyle w:val="Kop2"/>
      </w:pPr>
      <w:r>
        <w:t>SKINCARE-INFUSED MAKE-UP = DE TOEKOMST</w:t>
      </w:r>
    </w:p>
    <w:p w14:paraId="797E6780" w14:textId="77777777" w:rsidR="00F807A7" w:rsidRDefault="00CE7168">
      <w:r>
        <w:t>De MELTABALM past perfect binnen de nieuwe generatie hybride skincare: verzorging en expressie in één. Je hoeft niet meer te kiezen tussen een mooie tint of een gezonde huid — je krijgt beide.</w:t>
      </w:r>
    </w:p>
    <w:p w14:paraId="01559E6D" w14:textId="77777777" w:rsidR="00F807A7" w:rsidRDefault="00CE7168">
      <w:pPr>
        <w:pStyle w:val="Lijstopsomteken"/>
      </w:pPr>
      <w:r>
        <w:t>Make-up die zich aanpast aan je huid</w:t>
      </w:r>
    </w:p>
    <w:p w14:paraId="4CAB7810" w14:textId="77777777" w:rsidR="00F807A7" w:rsidRDefault="00CE7168">
      <w:pPr>
        <w:pStyle w:val="Lijstopsomteken"/>
      </w:pPr>
      <w:r>
        <w:t>Textuur die versmelt, niet maskeert</w:t>
      </w:r>
    </w:p>
    <w:p w14:paraId="6929EE0E" w14:textId="77777777" w:rsidR="00F807A7" w:rsidRDefault="00CE7168">
      <w:pPr>
        <w:pStyle w:val="Lijstopsomteken"/>
      </w:pPr>
      <w:r>
        <w:t>Kleur die leeft, niet bedekt</w:t>
      </w:r>
    </w:p>
    <w:p w14:paraId="089E7824" w14:textId="77777777" w:rsidR="00F807A7" w:rsidRDefault="00CE7168">
      <w:pPr>
        <w:pStyle w:val="Lijstopsomteken"/>
      </w:pPr>
      <w:r>
        <w:t>“My skin but better” als dagelijkse realiteit</w:t>
      </w:r>
    </w:p>
    <w:p w14:paraId="4273A384" w14:textId="77777777" w:rsidR="00F807A7" w:rsidRDefault="00CE7168">
      <w:r>
        <w:t>99,75% van de ingrediënten zijn van natuurlijke oorsprong.</w:t>
      </w:r>
    </w:p>
    <w:p w14:paraId="6954DFC2" w14:textId="77777777" w:rsidR="00F807A7" w:rsidRDefault="00CE7168">
      <w:r>
        <w:t>39,1% van de ingrediënten zijn afkomstig uit biologische landbouw.</w:t>
      </w:r>
    </w:p>
    <w:sectPr w:rsidR="00F807A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3787031">
    <w:abstractNumId w:val="8"/>
  </w:num>
  <w:num w:numId="2" w16cid:durableId="742215909">
    <w:abstractNumId w:val="6"/>
  </w:num>
  <w:num w:numId="3" w16cid:durableId="1833637156">
    <w:abstractNumId w:val="5"/>
  </w:num>
  <w:num w:numId="4" w16cid:durableId="438448632">
    <w:abstractNumId w:val="4"/>
  </w:num>
  <w:num w:numId="5" w16cid:durableId="1565800869">
    <w:abstractNumId w:val="7"/>
  </w:num>
  <w:num w:numId="6" w16cid:durableId="740638225">
    <w:abstractNumId w:val="3"/>
  </w:num>
  <w:num w:numId="7" w16cid:durableId="867329785">
    <w:abstractNumId w:val="2"/>
  </w:num>
  <w:num w:numId="8" w16cid:durableId="566916513">
    <w:abstractNumId w:val="1"/>
  </w:num>
  <w:num w:numId="9" w16cid:durableId="481384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4D12"/>
    <w:rsid w:val="0015074B"/>
    <w:rsid w:val="0029639D"/>
    <w:rsid w:val="00326F90"/>
    <w:rsid w:val="00AA1D8D"/>
    <w:rsid w:val="00B47730"/>
    <w:rsid w:val="00CB0664"/>
    <w:rsid w:val="00CE7168"/>
    <w:rsid w:val="00F807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3E3293"/>
  <w14:defaultImageDpi w14:val="300"/>
  <w15:docId w15:val="{D5723CB4-AA1C-455C-9692-7667356E9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Marianne Priem</cp:lastModifiedBy>
  <cp:revision>2</cp:revision>
  <dcterms:created xsi:type="dcterms:W3CDTF">2025-05-25T14:25:00Z</dcterms:created>
  <dcterms:modified xsi:type="dcterms:W3CDTF">2025-05-25T14:25:00Z</dcterms:modified>
  <cp:category/>
</cp:coreProperties>
</file>